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50CE7" w14:textId="77777777" w:rsidR="00450F54" w:rsidRDefault="00450F54" w:rsidP="00450F54">
      <w:pPr>
        <w:spacing w:line="360" w:lineRule="auto"/>
        <w:jc w:val="left"/>
        <w:rPr>
          <w:rFonts w:ascii="华文中宋" w:eastAsia="华文中宋" w:hAnsi="华文中宋"/>
          <w:b/>
          <w:bCs/>
          <w:sz w:val="28"/>
          <w:szCs w:val="28"/>
        </w:rPr>
      </w:pPr>
      <w:r>
        <w:rPr>
          <w:rFonts w:ascii="华文中宋" w:eastAsia="华文中宋" w:hAnsi="华文中宋" w:hint="eastAsia"/>
          <w:b/>
          <w:bCs/>
          <w:sz w:val="28"/>
          <w:szCs w:val="28"/>
        </w:rPr>
        <w:t>附件二</w:t>
      </w:r>
    </w:p>
    <w:p w14:paraId="700CB93B" w14:textId="77777777" w:rsidR="00450F54" w:rsidRDefault="00450F54" w:rsidP="00450F54">
      <w:pPr>
        <w:spacing w:line="360" w:lineRule="auto"/>
        <w:jc w:val="center"/>
        <w:rPr>
          <w:rFonts w:ascii="华文中宋" w:eastAsia="华文中宋" w:hAnsi="华文中宋"/>
          <w:b/>
          <w:bCs/>
          <w:sz w:val="28"/>
          <w:szCs w:val="28"/>
        </w:rPr>
      </w:pPr>
      <w:r>
        <w:rPr>
          <w:rFonts w:ascii="华文中宋" w:eastAsia="华文中宋" w:hAnsi="华文中宋" w:hint="eastAsia"/>
          <w:b/>
          <w:bCs/>
          <w:sz w:val="28"/>
          <w:szCs w:val="28"/>
        </w:rPr>
        <w:t>申安网络安全产业学院推优综合素质评分表</w:t>
      </w:r>
    </w:p>
    <w:tbl>
      <w:tblPr>
        <w:tblW w:w="0" w:type="auto"/>
        <w:jc w:val="center"/>
        <w:tblLayout w:type="fixed"/>
        <w:tblCellMar>
          <w:left w:w="0" w:type="dxa"/>
          <w:right w:w="0" w:type="dxa"/>
        </w:tblCellMar>
        <w:tblLook w:val="04A0" w:firstRow="1" w:lastRow="0" w:firstColumn="1" w:lastColumn="0" w:noHBand="0" w:noVBand="1"/>
      </w:tblPr>
      <w:tblGrid>
        <w:gridCol w:w="1003"/>
        <w:gridCol w:w="1134"/>
        <w:gridCol w:w="1245"/>
        <w:gridCol w:w="1560"/>
        <w:gridCol w:w="197"/>
        <w:gridCol w:w="1333"/>
        <w:gridCol w:w="1416"/>
        <w:gridCol w:w="1344"/>
        <w:gridCol w:w="1046"/>
        <w:gridCol w:w="195"/>
        <w:gridCol w:w="874"/>
        <w:gridCol w:w="600"/>
        <w:gridCol w:w="705"/>
        <w:gridCol w:w="1271"/>
        <w:gridCol w:w="546"/>
        <w:gridCol w:w="949"/>
      </w:tblGrid>
      <w:tr w:rsidR="00450F54" w14:paraId="22D66D75" w14:textId="77777777" w:rsidTr="008C56AB">
        <w:trPr>
          <w:trHeight w:val="636"/>
          <w:jc w:val="center"/>
        </w:trPr>
        <w:tc>
          <w:tcPr>
            <w:tcW w:w="5139" w:type="dxa"/>
            <w:gridSpan w:val="5"/>
            <w:tcBorders>
              <w:top w:val="nil"/>
              <w:left w:val="nil"/>
              <w:bottom w:val="single" w:sz="4" w:space="0" w:color="000000"/>
              <w:right w:val="nil"/>
            </w:tcBorders>
            <w:shd w:val="clear" w:color="auto" w:fill="auto"/>
            <w:noWrap/>
            <w:tcMar>
              <w:top w:w="10" w:type="dxa"/>
              <w:left w:w="10" w:type="dxa"/>
              <w:right w:w="10" w:type="dxa"/>
            </w:tcMar>
            <w:vAlign w:val="center"/>
          </w:tcPr>
          <w:p w14:paraId="332AF8EE" w14:textId="77777777" w:rsidR="00450F54" w:rsidRDefault="00450F54" w:rsidP="008C56AB">
            <w:pPr>
              <w:spacing w:line="288" w:lineRule="auto"/>
              <w:jc w:val="left"/>
              <w:rPr>
                <w:rFonts w:ascii="仿宋" w:eastAsia="仿宋" w:hAnsi="仿宋"/>
                <w:sz w:val="24"/>
              </w:rPr>
            </w:pPr>
            <w:r>
              <w:rPr>
                <w:rFonts w:ascii="仿宋" w:eastAsia="仿宋" w:hAnsi="仿宋" w:hint="eastAsia"/>
                <w:sz w:val="24"/>
              </w:rPr>
              <w:t>团支部：</w:t>
            </w:r>
          </w:p>
        </w:tc>
        <w:tc>
          <w:tcPr>
            <w:tcW w:w="5139" w:type="dxa"/>
            <w:gridSpan w:val="4"/>
            <w:tcBorders>
              <w:top w:val="nil"/>
              <w:left w:val="nil"/>
              <w:bottom w:val="single" w:sz="4" w:space="0" w:color="000000"/>
              <w:right w:val="nil"/>
            </w:tcBorders>
            <w:shd w:val="clear" w:color="auto" w:fill="auto"/>
            <w:noWrap/>
            <w:tcMar>
              <w:top w:w="10" w:type="dxa"/>
              <w:left w:w="10" w:type="dxa"/>
              <w:right w:w="10" w:type="dxa"/>
            </w:tcMar>
            <w:vAlign w:val="center"/>
          </w:tcPr>
          <w:p w14:paraId="129C9CE7" w14:textId="77777777" w:rsidR="00450F54" w:rsidRDefault="00450F54" w:rsidP="008C56AB">
            <w:pPr>
              <w:spacing w:line="288" w:lineRule="auto"/>
              <w:jc w:val="left"/>
              <w:rPr>
                <w:rFonts w:ascii="仿宋" w:eastAsia="仿宋" w:hAnsi="仿宋"/>
                <w:sz w:val="24"/>
              </w:rPr>
            </w:pPr>
            <w:r>
              <w:rPr>
                <w:rFonts w:ascii="仿宋" w:eastAsia="仿宋" w:hAnsi="仿宋" w:hint="eastAsia"/>
                <w:sz w:val="24"/>
              </w:rPr>
              <w:t>姓名：</w:t>
            </w:r>
          </w:p>
        </w:tc>
        <w:tc>
          <w:tcPr>
            <w:tcW w:w="5140" w:type="dxa"/>
            <w:gridSpan w:val="7"/>
            <w:tcBorders>
              <w:top w:val="nil"/>
              <w:left w:val="nil"/>
              <w:bottom w:val="single" w:sz="4" w:space="0" w:color="000000"/>
              <w:right w:val="nil"/>
            </w:tcBorders>
            <w:shd w:val="clear" w:color="auto" w:fill="auto"/>
            <w:noWrap/>
            <w:tcMar>
              <w:top w:w="10" w:type="dxa"/>
              <w:left w:w="10" w:type="dxa"/>
              <w:right w:w="10" w:type="dxa"/>
            </w:tcMar>
            <w:vAlign w:val="center"/>
          </w:tcPr>
          <w:p w14:paraId="1D3C069D" w14:textId="77777777" w:rsidR="00450F54" w:rsidRDefault="00450F54" w:rsidP="008C56AB">
            <w:pPr>
              <w:spacing w:line="288" w:lineRule="auto"/>
              <w:jc w:val="left"/>
              <w:rPr>
                <w:rFonts w:ascii="仿宋" w:eastAsia="仿宋" w:hAnsi="仿宋"/>
                <w:sz w:val="24"/>
              </w:rPr>
            </w:pPr>
            <w:r>
              <w:rPr>
                <w:rFonts w:ascii="仿宋" w:eastAsia="仿宋" w:hAnsi="仿宋" w:hint="eastAsia"/>
                <w:sz w:val="24"/>
              </w:rPr>
              <w:t>学号：</w:t>
            </w:r>
          </w:p>
        </w:tc>
      </w:tr>
      <w:tr w:rsidR="00450F54" w14:paraId="3F540375" w14:textId="77777777" w:rsidTr="008C56AB">
        <w:trPr>
          <w:trHeight w:val="280"/>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731F2BB" w14:textId="77777777" w:rsidR="00450F54" w:rsidRDefault="00450F54" w:rsidP="008C56AB">
            <w:pPr>
              <w:spacing w:line="288" w:lineRule="auto"/>
              <w:jc w:val="center"/>
              <w:rPr>
                <w:rFonts w:ascii="仿宋" w:eastAsia="仿宋" w:hAnsi="仿宋" w:cs="宋体"/>
                <w:color w:val="000000"/>
                <w:sz w:val="24"/>
              </w:rPr>
            </w:pPr>
            <w:r>
              <w:rPr>
                <w:rFonts w:ascii="仿宋" w:eastAsia="仿宋" w:hAnsi="仿宋" w:cs="宋体" w:hint="eastAsia"/>
                <w:color w:val="000000"/>
                <w:sz w:val="24"/>
              </w:rPr>
              <w:t>指标</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2399F83"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入团时间</w:t>
            </w: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7A94B8B"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志愿服务</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4C3DD27"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担任职务</w:t>
            </w: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907E9DA"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所获荣誉</w:t>
            </w:r>
          </w:p>
        </w:tc>
        <w:tc>
          <w:tcPr>
            <w:tcW w:w="141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FA30B04"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奖学金</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CEA627B"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青年大学习</w:t>
            </w:r>
          </w:p>
        </w:tc>
        <w:tc>
          <w:tcPr>
            <w:tcW w:w="342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6D0F435"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思政课成绩（是 否贯通班）</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93561E8"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退伍士兵所获荣誉</w:t>
            </w:r>
          </w:p>
        </w:tc>
        <w:tc>
          <w:tcPr>
            <w:tcW w:w="54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FF9D426"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有无处分</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CB1F6" w14:textId="77777777" w:rsidR="00450F54" w:rsidRDefault="00450F54" w:rsidP="008C56AB">
            <w:pPr>
              <w:widowControl/>
              <w:spacing w:line="288"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总计</w:t>
            </w:r>
          </w:p>
        </w:tc>
      </w:tr>
      <w:tr w:rsidR="00450F54" w14:paraId="5C99941E" w14:textId="77777777" w:rsidTr="008C56AB">
        <w:trPr>
          <w:trHeight w:val="280"/>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5157839" w14:textId="77777777" w:rsidR="00450F54" w:rsidRDefault="00450F54" w:rsidP="008C56AB">
            <w:pPr>
              <w:widowControl/>
              <w:spacing w:line="288" w:lineRule="auto"/>
              <w:jc w:val="center"/>
              <w:textAlignment w:val="center"/>
              <w:rPr>
                <w:rFonts w:ascii="仿宋" w:eastAsia="仿宋" w:hAnsi="仿宋" w:cs="宋体"/>
                <w:color w:val="000000"/>
                <w:sz w:val="24"/>
              </w:rPr>
            </w:pPr>
            <w:r>
              <w:rPr>
                <w:rFonts w:ascii="仿宋" w:eastAsia="仿宋" w:hAnsi="仿宋" w:cs="宋体" w:hint="eastAsia"/>
                <w:color w:val="000000"/>
                <w:sz w:val="24"/>
              </w:rPr>
              <w:t>佐证</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3B1D894" w14:textId="77777777" w:rsidR="00450F54" w:rsidRDefault="00450F54" w:rsidP="008C56AB">
            <w:pPr>
              <w:spacing w:line="288" w:lineRule="auto"/>
              <w:jc w:val="center"/>
              <w:rPr>
                <w:rFonts w:ascii="仿宋" w:eastAsia="仿宋" w:hAnsi="仿宋" w:cs="宋体"/>
                <w:color w:val="000000"/>
                <w:sz w:val="24"/>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8CE969D" w14:textId="77777777" w:rsidR="00450F54" w:rsidRDefault="00450F54" w:rsidP="008C56AB">
            <w:pPr>
              <w:spacing w:line="288" w:lineRule="auto"/>
              <w:jc w:val="center"/>
              <w:rPr>
                <w:rFonts w:ascii="仿宋" w:eastAsia="仿宋" w:hAnsi="仿宋" w:cs="宋体"/>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874A76D" w14:textId="77777777" w:rsidR="00450F54" w:rsidRDefault="00450F54" w:rsidP="008C56AB">
            <w:pPr>
              <w:spacing w:line="288" w:lineRule="auto"/>
              <w:jc w:val="center"/>
              <w:rPr>
                <w:rFonts w:ascii="仿宋" w:eastAsia="仿宋" w:hAnsi="仿宋" w:cs="宋体"/>
                <w:color w:val="000000"/>
                <w:sz w:val="24"/>
              </w:rPr>
            </w:pP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E47E8C0" w14:textId="77777777" w:rsidR="00450F54" w:rsidRDefault="00450F54" w:rsidP="008C56AB">
            <w:pPr>
              <w:spacing w:line="288" w:lineRule="auto"/>
              <w:jc w:val="center"/>
              <w:rPr>
                <w:rFonts w:ascii="仿宋" w:eastAsia="仿宋" w:hAnsi="仿宋" w:cs="宋体"/>
                <w:color w:val="000000"/>
                <w:sz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7B8D3D0" w14:textId="77777777" w:rsidR="00450F54" w:rsidRDefault="00450F54" w:rsidP="008C56AB">
            <w:pPr>
              <w:spacing w:line="288" w:lineRule="auto"/>
              <w:jc w:val="center"/>
              <w:rPr>
                <w:rFonts w:ascii="仿宋" w:eastAsia="仿宋" w:hAnsi="仿宋" w:cs="宋体"/>
                <w:color w:val="000000"/>
                <w:sz w:val="24"/>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8A27FAC" w14:textId="77777777" w:rsidR="00450F54" w:rsidRDefault="00450F54" w:rsidP="008C56AB">
            <w:pPr>
              <w:spacing w:line="288" w:lineRule="auto"/>
              <w:jc w:val="center"/>
              <w:rPr>
                <w:rFonts w:ascii="仿宋" w:eastAsia="仿宋" w:hAnsi="仿宋" w:cs="宋体"/>
                <w:color w:val="000000"/>
                <w:sz w:val="24"/>
              </w:rPr>
            </w:pP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D08AA4B" w14:textId="77777777" w:rsidR="00450F54" w:rsidRDefault="00450F54" w:rsidP="008C56AB">
            <w:pPr>
              <w:spacing w:line="288" w:lineRule="auto"/>
              <w:jc w:val="center"/>
              <w:rPr>
                <w:rFonts w:ascii="仿宋" w:eastAsia="仿宋" w:hAnsi="仿宋" w:cs="宋体"/>
                <w:color w:val="000000"/>
                <w:sz w:val="24"/>
              </w:rPr>
            </w:pPr>
            <w:r>
              <w:rPr>
                <w:rFonts w:ascii="仿宋" w:eastAsia="仿宋" w:hAnsi="仿宋" w:cs="宋体" w:hint="eastAsia"/>
                <w:color w:val="000000"/>
                <w:sz w:val="24"/>
              </w:rPr>
              <w:t>毛泽东思想和中国特色社会主义理论体系概论</w:t>
            </w:r>
          </w:p>
        </w:tc>
        <w:tc>
          <w:tcPr>
            <w:tcW w:w="87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07A0405" w14:textId="77777777" w:rsidR="00450F54" w:rsidRDefault="00450F54" w:rsidP="008C56AB">
            <w:pPr>
              <w:spacing w:line="288" w:lineRule="auto"/>
              <w:jc w:val="center"/>
              <w:rPr>
                <w:rFonts w:ascii="仿宋" w:eastAsia="仿宋" w:hAnsi="仿宋" w:cs="宋体"/>
                <w:color w:val="000000"/>
                <w:sz w:val="24"/>
              </w:rPr>
            </w:pPr>
            <w:r>
              <w:rPr>
                <w:rFonts w:ascii="仿宋" w:eastAsia="仿宋" w:hAnsi="仿宋" w:cs="宋体" w:hint="eastAsia"/>
                <w:color w:val="000000"/>
                <w:sz w:val="24"/>
              </w:rPr>
              <w:t>思想道德修养与法律基础</w:t>
            </w: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3F9088F" w14:textId="77777777" w:rsidR="00450F54" w:rsidRDefault="00450F54" w:rsidP="008C56AB">
            <w:pPr>
              <w:spacing w:line="288" w:lineRule="auto"/>
              <w:jc w:val="center"/>
              <w:rPr>
                <w:rFonts w:ascii="仿宋" w:eastAsia="仿宋" w:hAnsi="仿宋" w:cs="宋体"/>
                <w:color w:val="000000"/>
                <w:sz w:val="24"/>
              </w:rPr>
            </w:pPr>
            <w:r>
              <w:rPr>
                <w:rFonts w:ascii="仿宋" w:eastAsia="仿宋" w:hAnsi="仿宋" w:cs="宋体" w:hint="eastAsia"/>
                <w:color w:val="000000"/>
                <w:sz w:val="24"/>
              </w:rPr>
              <w:t>形势与政策</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3CA4080" w14:textId="77777777" w:rsidR="00450F54" w:rsidRDefault="00450F54" w:rsidP="008C56AB">
            <w:pPr>
              <w:spacing w:line="288" w:lineRule="auto"/>
              <w:jc w:val="center"/>
              <w:rPr>
                <w:rFonts w:ascii="仿宋" w:eastAsia="仿宋" w:hAnsi="仿宋" w:cs="宋体"/>
                <w:color w:val="000000"/>
                <w:sz w:val="24"/>
              </w:rPr>
            </w:pPr>
            <w:r>
              <w:rPr>
                <w:rFonts w:ascii="仿宋" w:eastAsia="仿宋" w:hAnsi="仿宋" w:cs="宋体" w:hint="eastAsia"/>
                <w:color w:val="000000"/>
                <w:sz w:val="24"/>
              </w:rPr>
              <w:t>平均分</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1192D5D" w14:textId="77777777" w:rsidR="00450F54" w:rsidRDefault="00450F54" w:rsidP="008C56AB">
            <w:pPr>
              <w:spacing w:line="288" w:lineRule="auto"/>
              <w:jc w:val="center"/>
              <w:rPr>
                <w:rFonts w:ascii="仿宋" w:eastAsia="仿宋" w:hAnsi="仿宋" w:cs="宋体"/>
                <w:color w:val="000000"/>
                <w:sz w:val="24"/>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DEE31D5" w14:textId="77777777" w:rsidR="00450F54" w:rsidRDefault="00450F54" w:rsidP="008C56AB">
            <w:pPr>
              <w:spacing w:line="288" w:lineRule="auto"/>
              <w:jc w:val="center"/>
              <w:rPr>
                <w:rFonts w:ascii="仿宋" w:eastAsia="仿宋" w:hAnsi="仿宋" w:cs="宋体"/>
                <w:color w:val="000000"/>
                <w:sz w:val="24"/>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ABB1" w14:textId="77777777" w:rsidR="00450F54" w:rsidRDefault="00450F54" w:rsidP="008C56AB">
            <w:pPr>
              <w:spacing w:line="288" w:lineRule="auto"/>
              <w:jc w:val="center"/>
              <w:rPr>
                <w:rFonts w:ascii="仿宋" w:eastAsia="仿宋" w:hAnsi="仿宋" w:cs="宋体"/>
                <w:color w:val="000000"/>
                <w:sz w:val="24"/>
              </w:rPr>
            </w:pPr>
          </w:p>
        </w:tc>
      </w:tr>
      <w:tr w:rsidR="00450F54" w14:paraId="7FF80FDE" w14:textId="77777777" w:rsidTr="008C56AB">
        <w:trPr>
          <w:trHeight w:val="280"/>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AD4358B" w14:textId="77777777" w:rsidR="00450F54" w:rsidRDefault="00450F54" w:rsidP="008C56AB">
            <w:pPr>
              <w:widowControl/>
              <w:spacing w:line="288"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分数</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A16C587" w14:textId="77777777" w:rsidR="00450F54" w:rsidRDefault="00450F54" w:rsidP="008C56AB">
            <w:pPr>
              <w:spacing w:line="288" w:lineRule="auto"/>
              <w:jc w:val="center"/>
              <w:rPr>
                <w:rFonts w:ascii="仿宋" w:eastAsia="仿宋" w:hAnsi="仿宋" w:cs="宋体"/>
                <w:color w:val="000000"/>
                <w:sz w:val="24"/>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6A49014" w14:textId="77777777" w:rsidR="00450F54" w:rsidRDefault="00450F54" w:rsidP="008C56AB">
            <w:pPr>
              <w:spacing w:line="288" w:lineRule="auto"/>
              <w:jc w:val="center"/>
              <w:rPr>
                <w:rFonts w:ascii="仿宋" w:eastAsia="仿宋" w:hAnsi="仿宋" w:cs="宋体"/>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2382669" w14:textId="77777777" w:rsidR="00450F54" w:rsidRDefault="00450F54" w:rsidP="008C56AB">
            <w:pPr>
              <w:spacing w:line="288" w:lineRule="auto"/>
              <w:jc w:val="center"/>
              <w:rPr>
                <w:rFonts w:ascii="仿宋" w:eastAsia="仿宋" w:hAnsi="仿宋" w:cs="宋体"/>
                <w:color w:val="000000"/>
                <w:sz w:val="24"/>
              </w:rPr>
            </w:pP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F264724" w14:textId="77777777" w:rsidR="00450F54" w:rsidRDefault="00450F54" w:rsidP="008C56AB">
            <w:pPr>
              <w:spacing w:line="288" w:lineRule="auto"/>
              <w:jc w:val="center"/>
              <w:rPr>
                <w:rFonts w:ascii="仿宋" w:eastAsia="仿宋" w:hAnsi="仿宋" w:cs="宋体"/>
                <w:color w:val="000000"/>
                <w:sz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A83DE02" w14:textId="77777777" w:rsidR="00450F54" w:rsidRDefault="00450F54" w:rsidP="008C56AB">
            <w:pPr>
              <w:spacing w:line="288" w:lineRule="auto"/>
              <w:jc w:val="center"/>
              <w:rPr>
                <w:rFonts w:ascii="仿宋" w:eastAsia="仿宋" w:hAnsi="仿宋" w:cs="宋体"/>
                <w:color w:val="000000"/>
                <w:sz w:val="24"/>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FE8D9D4" w14:textId="77777777" w:rsidR="00450F54" w:rsidRDefault="00450F54" w:rsidP="008C56AB">
            <w:pPr>
              <w:spacing w:line="288" w:lineRule="auto"/>
              <w:jc w:val="center"/>
              <w:rPr>
                <w:rFonts w:ascii="仿宋" w:eastAsia="仿宋" w:hAnsi="仿宋" w:cs="宋体"/>
                <w:color w:val="000000"/>
                <w:sz w:val="24"/>
              </w:rPr>
            </w:pP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2F97175" w14:textId="77777777" w:rsidR="00450F54" w:rsidRDefault="00450F54" w:rsidP="008C56AB">
            <w:pPr>
              <w:spacing w:line="288" w:lineRule="auto"/>
              <w:jc w:val="center"/>
              <w:rPr>
                <w:rFonts w:ascii="仿宋" w:eastAsia="仿宋" w:hAnsi="仿宋" w:cs="宋体"/>
                <w:color w:val="000000"/>
                <w:sz w:val="24"/>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6826E5F" w14:textId="77777777" w:rsidR="00450F54" w:rsidRDefault="00450F54" w:rsidP="008C56AB">
            <w:pPr>
              <w:spacing w:line="288" w:lineRule="auto"/>
              <w:jc w:val="center"/>
              <w:rPr>
                <w:rFonts w:ascii="仿宋" w:eastAsia="仿宋" w:hAnsi="仿宋" w:cs="宋体"/>
                <w:color w:val="000000"/>
                <w:sz w:val="24"/>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4D0F653" w14:textId="77777777" w:rsidR="00450F54" w:rsidRDefault="00450F54" w:rsidP="008C56AB">
            <w:pPr>
              <w:spacing w:line="288" w:lineRule="auto"/>
              <w:jc w:val="center"/>
              <w:rPr>
                <w:rFonts w:ascii="仿宋" w:eastAsia="仿宋" w:hAnsi="仿宋" w:cs="宋体"/>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F869063" w14:textId="77777777" w:rsidR="00450F54" w:rsidRDefault="00450F54" w:rsidP="008C56AB">
            <w:pPr>
              <w:spacing w:line="288" w:lineRule="auto"/>
              <w:jc w:val="center"/>
              <w:rPr>
                <w:rFonts w:ascii="仿宋" w:eastAsia="仿宋" w:hAnsi="仿宋" w:cs="宋体"/>
                <w:color w:val="000000"/>
                <w:sz w:val="24"/>
              </w:rPr>
            </w:pP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85E15AE" w14:textId="77777777" w:rsidR="00450F54" w:rsidRDefault="00450F54" w:rsidP="008C56AB">
            <w:pPr>
              <w:spacing w:line="288" w:lineRule="auto"/>
              <w:jc w:val="center"/>
              <w:rPr>
                <w:rFonts w:ascii="仿宋" w:eastAsia="仿宋" w:hAnsi="仿宋" w:cs="宋体"/>
                <w:color w:val="000000"/>
                <w:sz w:val="24"/>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C72ADD1" w14:textId="77777777" w:rsidR="00450F54" w:rsidRDefault="00450F54" w:rsidP="008C56AB">
            <w:pPr>
              <w:spacing w:line="288" w:lineRule="auto"/>
              <w:jc w:val="center"/>
              <w:rPr>
                <w:rFonts w:ascii="仿宋" w:eastAsia="仿宋" w:hAnsi="仿宋" w:cs="宋体"/>
                <w:color w:val="000000"/>
                <w:sz w:val="24"/>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238F" w14:textId="77777777" w:rsidR="00450F54" w:rsidRDefault="00450F54" w:rsidP="008C56AB">
            <w:pPr>
              <w:spacing w:line="288" w:lineRule="auto"/>
              <w:jc w:val="center"/>
              <w:rPr>
                <w:rFonts w:ascii="仿宋" w:eastAsia="仿宋" w:hAnsi="仿宋" w:cs="宋体"/>
                <w:color w:val="000000"/>
                <w:sz w:val="24"/>
              </w:rPr>
            </w:pPr>
          </w:p>
        </w:tc>
      </w:tr>
      <w:tr w:rsidR="00450F54" w14:paraId="5F719DEB" w14:textId="77777777" w:rsidTr="008C56AB">
        <w:trPr>
          <w:trHeight w:val="280"/>
          <w:jc w:val="center"/>
        </w:trPr>
        <w:tc>
          <w:tcPr>
            <w:tcW w:w="15418" w:type="dxa"/>
            <w:gridSpan w:val="16"/>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A85BF91" w14:textId="77777777" w:rsidR="00450F54" w:rsidRDefault="00450F54" w:rsidP="008C56AB">
            <w:pPr>
              <w:spacing w:line="288" w:lineRule="auto"/>
              <w:jc w:val="left"/>
              <w:rPr>
                <w:rFonts w:ascii="仿宋" w:eastAsia="仿宋" w:hAnsi="仿宋" w:cs="宋体"/>
                <w:color w:val="000000"/>
                <w:sz w:val="24"/>
              </w:rPr>
            </w:pPr>
            <w:r>
              <w:rPr>
                <w:rFonts w:ascii="仿宋" w:eastAsia="仿宋" w:hAnsi="仿宋" w:cs="宋体" w:hint="eastAsia"/>
                <w:color w:val="000000"/>
                <w:sz w:val="24"/>
              </w:rPr>
              <w:t>备注：</w:t>
            </w:r>
          </w:p>
          <w:p w14:paraId="28130AB3"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入团时间可查询智慧团建，一年时间以上6分，两年时间以上8分，三年时间以上10分，分数不可累加；</w:t>
            </w:r>
          </w:p>
          <w:p w14:paraId="7D8E3384" w14:textId="08095AF3"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每一类别志愿服务（进博会,抗疫志愿服务,中福会少年宫,奉贤区图书馆,上海自然博物馆,上海科技馆,导生,</w:t>
            </w:r>
            <w:r w:rsidR="0013408F">
              <w:rPr>
                <w:rFonts w:ascii="仿宋" w:eastAsia="仿宋" w:hAnsi="仿宋" w:hint="eastAsia"/>
                <w:color w:val="000000"/>
                <w:sz w:val="24"/>
              </w:rPr>
              <w:t>申安学院</w:t>
            </w:r>
            <w:r>
              <w:rPr>
                <w:rFonts w:ascii="仿宋" w:eastAsia="仿宋" w:hAnsi="仿宋" w:cs="宋体" w:hint="eastAsia"/>
                <w:color w:val="000000"/>
                <w:sz w:val="24"/>
              </w:rPr>
              <w:t>办公室值班,其他）5分，分数可累加；</w:t>
            </w:r>
          </w:p>
          <w:p w14:paraId="535B3B86"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每担任一项职务得5分，分数可累加：</w:t>
            </w:r>
          </w:p>
          <w:p w14:paraId="6E076529"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所获荣誉包括国家级（不含国家励志奖学金）、市级、区级、校级、院级；其中国家级50分，市级30分，区级2</w:t>
            </w:r>
            <w:r>
              <w:rPr>
                <w:rFonts w:ascii="仿宋" w:eastAsia="仿宋" w:hAnsi="仿宋" w:cs="宋体"/>
                <w:color w:val="000000"/>
                <w:sz w:val="24"/>
              </w:rPr>
              <w:t>0</w:t>
            </w:r>
            <w:r>
              <w:rPr>
                <w:rFonts w:ascii="仿宋" w:eastAsia="仿宋" w:hAnsi="仿宋" w:cs="宋体" w:hint="eastAsia"/>
                <w:color w:val="000000"/>
                <w:sz w:val="24"/>
              </w:rPr>
              <w:t>分，校级10分，院级10分，分数可累加；</w:t>
            </w:r>
          </w:p>
          <w:p w14:paraId="2CC0BBCC"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奖学金包括国家奖学金、上海市奖学金、学校综合奖学金、永福奖学金和徐渭岳奖学金；其中国家奖学金5</w:t>
            </w:r>
            <w:r>
              <w:rPr>
                <w:rFonts w:ascii="仿宋" w:eastAsia="仿宋" w:hAnsi="仿宋" w:cs="宋体"/>
                <w:color w:val="000000"/>
                <w:sz w:val="24"/>
              </w:rPr>
              <w:t>0</w:t>
            </w:r>
            <w:r>
              <w:rPr>
                <w:rFonts w:ascii="仿宋" w:eastAsia="仿宋" w:hAnsi="仿宋" w:cs="宋体" w:hint="eastAsia"/>
                <w:color w:val="000000"/>
                <w:sz w:val="24"/>
              </w:rPr>
              <w:t>分，上海市奖学金30分，校级一等奖学金15分，校级二等奖学金10分，校级三等奖学金8分，校级单项奖学金5分，永福奖学金2</w:t>
            </w:r>
            <w:r>
              <w:rPr>
                <w:rFonts w:ascii="仿宋" w:eastAsia="仿宋" w:hAnsi="仿宋" w:cs="宋体"/>
                <w:color w:val="000000"/>
                <w:sz w:val="24"/>
              </w:rPr>
              <w:t>0</w:t>
            </w:r>
            <w:r>
              <w:rPr>
                <w:rFonts w:ascii="仿宋" w:eastAsia="仿宋" w:hAnsi="仿宋" w:cs="宋体" w:hint="eastAsia"/>
                <w:color w:val="000000"/>
                <w:sz w:val="24"/>
              </w:rPr>
              <w:t>分，徐渭岳奖学金1</w:t>
            </w:r>
            <w:r>
              <w:rPr>
                <w:rFonts w:ascii="仿宋" w:eastAsia="仿宋" w:hAnsi="仿宋" w:cs="宋体"/>
                <w:color w:val="000000"/>
                <w:sz w:val="24"/>
              </w:rPr>
              <w:t>5</w:t>
            </w:r>
            <w:r>
              <w:rPr>
                <w:rFonts w:ascii="仿宋" w:eastAsia="仿宋" w:hAnsi="仿宋" w:cs="宋体" w:hint="eastAsia"/>
                <w:color w:val="000000"/>
                <w:sz w:val="24"/>
              </w:rPr>
              <w:t>分，分数可累加；</w:t>
            </w:r>
          </w:p>
          <w:p w14:paraId="78F15C25"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超过三次未参加青年大学习者直接取消推优资格,符合条件者得1</w:t>
            </w:r>
            <w:r>
              <w:rPr>
                <w:rFonts w:ascii="仿宋" w:eastAsia="仿宋" w:hAnsi="仿宋" w:cs="宋体"/>
                <w:color w:val="000000"/>
                <w:sz w:val="24"/>
              </w:rPr>
              <w:t>0</w:t>
            </w:r>
            <w:r>
              <w:rPr>
                <w:rFonts w:ascii="仿宋" w:eastAsia="仿宋" w:hAnsi="仿宋" w:cs="宋体" w:hint="eastAsia"/>
                <w:color w:val="000000"/>
                <w:sz w:val="24"/>
              </w:rPr>
              <w:t>分；</w:t>
            </w:r>
          </w:p>
          <w:p w14:paraId="5E68EBE1" w14:textId="77777777" w:rsidR="00450F54" w:rsidRDefault="00450F54" w:rsidP="008C56AB">
            <w:pPr>
              <w:numPr>
                <w:ilvl w:val="0"/>
                <w:numId w:val="1"/>
              </w:numPr>
              <w:spacing w:line="288" w:lineRule="auto"/>
              <w:jc w:val="left"/>
              <w:rPr>
                <w:rFonts w:ascii="仿宋" w:eastAsia="仿宋" w:hAnsi="仿宋" w:cs="宋体"/>
                <w:color w:val="000000"/>
                <w:sz w:val="24"/>
              </w:rPr>
            </w:pPr>
            <w:r>
              <w:rPr>
                <w:rFonts w:ascii="仿宋" w:eastAsia="仿宋" w:hAnsi="仿宋" w:cs="宋体" w:hint="eastAsia"/>
                <w:color w:val="000000"/>
                <w:sz w:val="24"/>
              </w:rPr>
              <w:t>非贯通班的思政课包括思想道德修养与法律基础和毛泽东思想和中国特色社会主义理论体系概论，取上学期两门课的平均值，分数90分以上10分，80分以上5分；贯通班的思政课主要是形势与政策课成绩。</w:t>
            </w:r>
          </w:p>
          <w:p w14:paraId="7A2DFB10" w14:textId="77777777" w:rsidR="00450F54" w:rsidRDefault="00450F54" w:rsidP="008C56AB">
            <w:pPr>
              <w:spacing w:line="288" w:lineRule="auto"/>
              <w:jc w:val="left"/>
              <w:rPr>
                <w:rFonts w:ascii="仿宋" w:eastAsia="仿宋" w:hAnsi="仿宋" w:cs="宋体"/>
                <w:color w:val="000000"/>
                <w:sz w:val="24"/>
              </w:rPr>
            </w:pPr>
            <w:r>
              <w:rPr>
                <w:rFonts w:ascii="仿宋" w:eastAsia="仿宋" w:hAnsi="仿宋" w:cs="宋体" w:hint="eastAsia"/>
                <w:color w:val="000000"/>
                <w:sz w:val="24"/>
              </w:rPr>
              <w:t>8.退伍学生如在服役期间获得荣誉可加10分。</w:t>
            </w:r>
          </w:p>
          <w:p w14:paraId="51059D55" w14:textId="77777777" w:rsidR="00450F54" w:rsidRDefault="00450F54" w:rsidP="008C56AB">
            <w:pPr>
              <w:spacing w:line="288" w:lineRule="auto"/>
              <w:jc w:val="left"/>
              <w:rPr>
                <w:rFonts w:ascii="仿宋" w:eastAsia="仿宋" w:hAnsi="仿宋" w:cs="宋体"/>
                <w:color w:val="000000"/>
                <w:sz w:val="24"/>
              </w:rPr>
            </w:pPr>
            <w:r>
              <w:rPr>
                <w:rFonts w:ascii="仿宋" w:eastAsia="仿宋" w:hAnsi="仿宋" w:cs="宋体" w:hint="eastAsia"/>
                <w:color w:val="000000"/>
                <w:sz w:val="24"/>
              </w:rPr>
              <w:t>9</w:t>
            </w:r>
            <w:r>
              <w:rPr>
                <w:rFonts w:ascii="仿宋" w:eastAsia="仿宋" w:hAnsi="仿宋" w:cs="宋体"/>
                <w:color w:val="000000"/>
                <w:sz w:val="24"/>
              </w:rPr>
              <w:t>.</w:t>
            </w:r>
            <w:r w:rsidRPr="0021289B">
              <w:rPr>
                <w:rFonts w:ascii="仿宋" w:eastAsia="仿宋" w:hAnsi="仿宋" w:cs="宋体" w:hint="eastAsia"/>
                <w:color w:val="000000"/>
                <w:sz w:val="24"/>
              </w:rPr>
              <w:t>受到通报批评及违纪处分的团员不得列为“推优”对象</w:t>
            </w:r>
          </w:p>
        </w:tc>
      </w:tr>
    </w:tbl>
    <w:p w14:paraId="24C42A9F" w14:textId="77777777" w:rsidR="00450F54" w:rsidRDefault="00450F54" w:rsidP="00450F54">
      <w:pPr>
        <w:rPr>
          <w:rFonts w:ascii="仿宋" w:eastAsia="仿宋" w:hAnsi="仿宋" w:cs="宋体"/>
          <w:b/>
          <w:bCs/>
          <w:color w:val="000000"/>
          <w:sz w:val="24"/>
        </w:rPr>
      </w:pPr>
      <w:r>
        <w:rPr>
          <w:rFonts w:ascii="仿宋" w:eastAsia="仿宋" w:hAnsi="仿宋" w:cs="宋体" w:hint="eastAsia"/>
          <w:b/>
          <w:bCs/>
          <w:color w:val="000000"/>
          <w:sz w:val="24"/>
        </w:rPr>
        <w:t>民主评议小组成员签名：</w:t>
      </w:r>
    </w:p>
    <w:p w14:paraId="14A3DEF8" w14:textId="77777777" w:rsidR="00450F54" w:rsidRDefault="00450F54" w:rsidP="00450F54">
      <w:pPr>
        <w:rPr>
          <w:rFonts w:ascii="仿宋" w:eastAsia="仿宋" w:hAnsi="仿宋" w:cs="宋体"/>
          <w:b/>
          <w:bCs/>
          <w:color w:val="000000"/>
          <w:sz w:val="24"/>
        </w:rPr>
      </w:pPr>
    </w:p>
    <w:p w14:paraId="6DAD9553" w14:textId="77777777" w:rsidR="00450F54" w:rsidRDefault="00450F54" w:rsidP="00450F54">
      <w:pPr>
        <w:wordWrap w:val="0"/>
        <w:ind w:right="241"/>
        <w:jc w:val="right"/>
        <w:rPr>
          <w:rFonts w:ascii="华文中宋" w:eastAsia="华文中宋" w:hAnsi="华文中宋"/>
          <w:b/>
          <w:bCs/>
          <w:sz w:val="28"/>
          <w:szCs w:val="28"/>
        </w:rPr>
      </w:pPr>
      <w:r>
        <w:rPr>
          <w:rFonts w:ascii="仿宋" w:eastAsia="仿宋" w:hAnsi="仿宋" w:cs="宋体" w:hint="eastAsia"/>
          <w:b/>
          <w:bCs/>
          <w:color w:val="000000"/>
          <w:sz w:val="24"/>
        </w:rPr>
        <w:t xml:space="preserve">年 </w:t>
      </w:r>
      <w:r>
        <w:rPr>
          <w:rFonts w:ascii="仿宋" w:eastAsia="仿宋" w:hAnsi="仿宋" w:cs="宋体"/>
          <w:b/>
          <w:bCs/>
          <w:color w:val="000000"/>
          <w:sz w:val="24"/>
        </w:rPr>
        <w:t xml:space="preserve">  </w:t>
      </w:r>
      <w:r>
        <w:rPr>
          <w:rFonts w:ascii="仿宋" w:eastAsia="仿宋" w:hAnsi="仿宋" w:cs="宋体" w:hint="eastAsia"/>
          <w:b/>
          <w:bCs/>
          <w:color w:val="000000"/>
          <w:sz w:val="24"/>
        </w:rPr>
        <w:t xml:space="preserve">月 </w:t>
      </w:r>
      <w:r>
        <w:rPr>
          <w:rFonts w:ascii="仿宋" w:eastAsia="仿宋" w:hAnsi="仿宋" w:cs="宋体"/>
          <w:b/>
          <w:bCs/>
          <w:color w:val="000000"/>
          <w:sz w:val="24"/>
        </w:rPr>
        <w:t xml:space="preserve">  </w:t>
      </w:r>
      <w:r>
        <w:rPr>
          <w:rFonts w:ascii="仿宋" w:eastAsia="仿宋" w:hAnsi="仿宋" w:cs="宋体" w:hint="eastAsia"/>
          <w:b/>
          <w:bCs/>
          <w:color w:val="000000"/>
          <w:sz w:val="24"/>
        </w:rPr>
        <w:t>日</w:t>
      </w:r>
    </w:p>
    <w:p w14:paraId="2AC2A5CB" w14:textId="77777777" w:rsidR="00357823" w:rsidRDefault="00357823"/>
    <w:sectPr w:rsidR="00357823" w:rsidSect="00450F54">
      <w:pgSz w:w="16838" w:h="11906" w:orient="landscape"/>
      <w:pgMar w:top="426" w:right="536" w:bottom="284" w:left="42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FEB2" w14:textId="77777777" w:rsidR="00D15AEA" w:rsidRDefault="00D15AEA" w:rsidP="00450F54">
      <w:r>
        <w:separator/>
      </w:r>
    </w:p>
  </w:endnote>
  <w:endnote w:type="continuationSeparator" w:id="0">
    <w:p w14:paraId="41D59FD2" w14:textId="77777777" w:rsidR="00D15AEA" w:rsidRDefault="00D15AEA" w:rsidP="0045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F28D0" w14:textId="77777777" w:rsidR="00D15AEA" w:rsidRDefault="00D15AEA" w:rsidP="00450F54">
      <w:r>
        <w:separator/>
      </w:r>
    </w:p>
  </w:footnote>
  <w:footnote w:type="continuationSeparator" w:id="0">
    <w:p w14:paraId="3EE0A58B" w14:textId="77777777" w:rsidR="00D15AEA" w:rsidRDefault="00D15AEA" w:rsidP="0045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C02B"/>
    <w:multiLevelType w:val="singleLevel"/>
    <w:tmpl w:val="06F0C02B"/>
    <w:lvl w:ilvl="0">
      <w:start w:val="1"/>
      <w:numFmt w:val="decimal"/>
      <w:lvlText w:val="%1."/>
      <w:lvlJc w:val="left"/>
      <w:pPr>
        <w:tabs>
          <w:tab w:val="left" w:pos="312"/>
        </w:tabs>
      </w:pPr>
    </w:lvl>
  </w:abstractNum>
  <w:num w:numId="1" w16cid:durableId="303781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823"/>
    <w:rsid w:val="0013408F"/>
    <w:rsid w:val="00357823"/>
    <w:rsid w:val="00450F54"/>
    <w:rsid w:val="008D1F0D"/>
    <w:rsid w:val="00D1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1CDC"/>
  <w15:chartTrackingRefBased/>
  <w15:docId w15:val="{213BB4CF-DFDC-4313-A5C3-0D4ED4CFE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78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F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0F54"/>
    <w:rPr>
      <w:rFonts w:ascii="Times New Roman" w:eastAsia="宋体" w:hAnsi="Times New Roman" w:cs="Times New Roman"/>
      <w:sz w:val="18"/>
      <w:szCs w:val="18"/>
    </w:rPr>
  </w:style>
  <w:style w:type="paragraph" w:styleId="a5">
    <w:name w:val="footer"/>
    <w:basedOn w:val="a"/>
    <w:link w:val="a6"/>
    <w:uiPriority w:val="99"/>
    <w:unhideWhenUsed/>
    <w:rsid w:val="00450F54"/>
    <w:pPr>
      <w:tabs>
        <w:tab w:val="center" w:pos="4153"/>
        <w:tab w:val="right" w:pos="8306"/>
      </w:tabs>
      <w:snapToGrid w:val="0"/>
      <w:jc w:val="left"/>
    </w:pPr>
    <w:rPr>
      <w:sz w:val="18"/>
      <w:szCs w:val="18"/>
    </w:rPr>
  </w:style>
  <w:style w:type="character" w:customStyle="1" w:styleId="a6">
    <w:name w:val="页脚 字符"/>
    <w:basedOn w:val="a0"/>
    <w:link w:val="a5"/>
    <w:uiPriority w:val="99"/>
    <w:rsid w:val="00450F5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3</cp:revision>
  <dcterms:created xsi:type="dcterms:W3CDTF">2022-09-16T01:55:00Z</dcterms:created>
  <dcterms:modified xsi:type="dcterms:W3CDTF">2022-09-16T03:14:00Z</dcterms:modified>
</cp:coreProperties>
</file>